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23AEE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917D14">
        <w:rPr>
          <w:rFonts w:ascii="Times New Roman" w:eastAsia="Arial Unicode MS" w:hAnsi="Times New Roman" w:cs="Times New Roman"/>
          <w:b/>
          <w:kern w:val="0"/>
          <w:sz w:val="24"/>
          <w:szCs w:val="24"/>
          <w:lang w:eastAsia="lv-LV"/>
          <w14:ligatures w14:val="none"/>
        </w:rPr>
        <w:t>2</w:t>
      </w:r>
    </w:p>
    <w:p w14:paraId="51A114AB" w14:textId="3BC8AE8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917D14">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E3240D8" w14:textId="39D2C42E" w:rsidR="008A6DCD" w:rsidRPr="008A6DCD" w:rsidRDefault="008A6DCD" w:rsidP="008A6D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p>
    <w:p w14:paraId="4C9A3CAB" w14:textId="77777777" w:rsidR="00917D14" w:rsidRPr="00917D14" w:rsidRDefault="00917D14" w:rsidP="00917D14">
      <w:pPr>
        <w:spacing w:after="0" w:line="240" w:lineRule="auto"/>
        <w:jc w:val="both"/>
        <w:rPr>
          <w:rFonts w:ascii="Times New Roman" w:eastAsia="Calibri" w:hAnsi="Times New Roman" w:cs="Times New Roman"/>
          <w:b/>
          <w:kern w:val="0"/>
          <w:sz w:val="24"/>
          <w:szCs w:val="24"/>
          <w14:ligatures w14:val="none"/>
        </w:rPr>
      </w:pPr>
      <w:bookmarkStart w:id="426" w:name="_Hlk173166424"/>
      <w:bookmarkStart w:id="427" w:name="_Hlk196721738"/>
      <w:bookmarkStart w:id="428" w:name="_Hlk173166198"/>
      <w:bookmarkStart w:id="429" w:name="_Hlk173166033"/>
      <w:bookmarkStart w:id="430" w:name="_Hlk173165742"/>
      <w:bookmarkStart w:id="431" w:name="_Hlk196481761"/>
      <w:bookmarkStart w:id="432" w:name="_Hlk196481468"/>
      <w:bookmarkStart w:id="433" w:name="_Hlk173165329"/>
      <w:bookmarkStart w:id="434" w:name="_Hlk173165155"/>
      <w:bookmarkStart w:id="435" w:name="_Hlk173164898"/>
      <w:bookmarkStart w:id="436" w:name="_Hlk173164665"/>
      <w:r w:rsidRPr="00917D14">
        <w:rPr>
          <w:rFonts w:ascii="Times New Roman" w:eastAsia="Calibri" w:hAnsi="Times New Roman" w:cs="Times New Roman"/>
          <w:b/>
          <w:iCs/>
          <w:kern w:val="0"/>
          <w:sz w:val="24"/>
          <w:szCs w:val="24"/>
          <w14:ligatures w14:val="none"/>
        </w:rPr>
        <w:t xml:space="preserve">Par  grozījumiem </w:t>
      </w:r>
      <w:r w:rsidRPr="00917D14">
        <w:rPr>
          <w:rFonts w:ascii="Times New Roman" w:eastAsia="Calibri" w:hAnsi="Times New Roman" w:cs="Times New Roman"/>
          <w:b/>
          <w:kern w:val="0"/>
          <w:sz w:val="24"/>
          <w:szCs w:val="24"/>
          <w14:ligatures w14:val="none"/>
        </w:rPr>
        <w:t xml:space="preserve">Madonas novada pašvaldības domes  2022. gada 31. maija lēmumā Nr. 328 “Par Madonas novada pašvaldības bērnu un jauniešu iniciatīvu centru un </w:t>
      </w:r>
      <w:proofErr w:type="spellStart"/>
      <w:r w:rsidRPr="00917D14">
        <w:rPr>
          <w:rFonts w:ascii="Times New Roman" w:eastAsia="Calibri" w:hAnsi="Times New Roman" w:cs="Times New Roman"/>
          <w:b/>
          <w:kern w:val="0"/>
          <w:sz w:val="24"/>
          <w:szCs w:val="24"/>
          <w14:ligatures w14:val="none"/>
        </w:rPr>
        <w:t>multifunkcionālo</w:t>
      </w:r>
      <w:proofErr w:type="spellEnd"/>
      <w:r w:rsidRPr="00917D14">
        <w:rPr>
          <w:rFonts w:ascii="Times New Roman" w:eastAsia="Calibri" w:hAnsi="Times New Roman" w:cs="Times New Roman"/>
          <w:b/>
          <w:kern w:val="0"/>
          <w:sz w:val="24"/>
          <w:szCs w:val="24"/>
          <w14:ligatures w14:val="none"/>
        </w:rPr>
        <w:t xml:space="preserve"> centru nolikumu apstiprināšanu”</w:t>
      </w:r>
      <w:bookmarkEnd w:id="426"/>
    </w:p>
    <w:bookmarkEnd w:id="427"/>
    <w:p w14:paraId="702A060E" w14:textId="77777777" w:rsidR="00917D14" w:rsidRPr="00917D14" w:rsidRDefault="00917D14" w:rsidP="00917D14">
      <w:pPr>
        <w:spacing w:after="0" w:line="240" w:lineRule="auto"/>
        <w:jc w:val="both"/>
        <w:rPr>
          <w:rFonts w:ascii="Times New Roman" w:eastAsia="Calibri" w:hAnsi="Times New Roman" w:cs="Times New Roman"/>
          <w:b/>
          <w:kern w:val="0"/>
          <w:sz w:val="24"/>
          <w:szCs w:val="24"/>
          <w14:ligatures w14:val="none"/>
        </w:rPr>
      </w:pPr>
    </w:p>
    <w:p w14:paraId="173729C5" w14:textId="55D47E05" w:rsidR="00917D14" w:rsidRPr="00917D14" w:rsidRDefault="00917D14" w:rsidP="00917D14">
      <w:pPr>
        <w:spacing w:after="0" w:line="240" w:lineRule="auto"/>
        <w:ind w:firstLine="720"/>
        <w:jc w:val="both"/>
        <w:outlineLvl w:val="2"/>
        <w:rPr>
          <w:rFonts w:ascii="Times New Roman" w:eastAsia="Times New Roman" w:hAnsi="Times New Roman" w:cs="Times New Roman"/>
          <w:kern w:val="0"/>
          <w:sz w:val="24"/>
          <w:szCs w:val="24"/>
          <w:lang w:eastAsia="lv-LV"/>
          <w14:ligatures w14:val="none"/>
        </w:rPr>
      </w:pPr>
      <w:r w:rsidRPr="00917D14">
        <w:rPr>
          <w:rFonts w:ascii="Times New Roman" w:eastAsia="Calibri" w:hAnsi="Times New Roman" w:cs="Times New Roman"/>
          <w:kern w:val="0"/>
          <w:sz w:val="24"/>
          <w:szCs w:val="24"/>
          <w14:ligatures w14:val="none"/>
        </w:rPr>
        <w:t>Ar Madonas novada pašvaldības domes 2022. gada 31</w:t>
      </w:r>
      <w:r>
        <w:rPr>
          <w:rFonts w:ascii="Times New Roman" w:eastAsia="Calibri" w:hAnsi="Times New Roman" w:cs="Times New Roman"/>
          <w:kern w:val="0"/>
          <w:sz w:val="24"/>
          <w:szCs w:val="24"/>
          <w14:ligatures w14:val="none"/>
        </w:rPr>
        <w:t>.</w:t>
      </w:r>
      <w:r w:rsidRPr="00917D14">
        <w:rPr>
          <w:rFonts w:ascii="Times New Roman" w:eastAsia="Calibri" w:hAnsi="Times New Roman" w:cs="Times New Roman"/>
          <w:kern w:val="0"/>
          <w:sz w:val="24"/>
          <w:szCs w:val="24"/>
          <w14:ligatures w14:val="none"/>
        </w:rPr>
        <w:t xml:space="preserve"> maija lēmumu Nr. 328 (protokols Nr. 13, 5. p.) tika apstiprināti Madonas novada pašvaldības bērnu un jauniešu iniciatīvu centru un </w:t>
      </w:r>
      <w:proofErr w:type="spellStart"/>
      <w:r w:rsidRPr="00917D14">
        <w:rPr>
          <w:rFonts w:ascii="Times New Roman" w:eastAsia="Calibri" w:hAnsi="Times New Roman" w:cs="Times New Roman"/>
          <w:kern w:val="0"/>
          <w:sz w:val="24"/>
          <w:szCs w:val="24"/>
          <w14:ligatures w14:val="none"/>
        </w:rPr>
        <w:t>multifunkcionālo</w:t>
      </w:r>
      <w:proofErr w:type="spellEnd"/>
      <w:r w:rsidRPr="00917D14">
        <w:rPr>
          <w:rFonts w:ascii="Times New Roman" w:eastAsia="Calibri" w:hAnsi="Times New Roman" w:cs="Times New Roman"/>
          <w:kern w:val="0"/>
          <w:sz w:val="24"/>
          <w:szCs w:val="24"/>
          <w14:ligatures w14:val="none"/>
        </w:rPr>
        <w:t xml:space="preserve"> centru nolikumi. No Lubānas apvienības pārvaldes tika saņemts ierosinājums veikt grozījumus Lubānas </w:t>
      </w:r>
      <w:proofErr w:type="spellStart"/>
      <w:r w:rsidRPr="00917D14">
        <w:rPr>
          <w:rFonts w:ascii="Times New Roman" w:eastAsia="Calibri" w:hAnsi="Times New Roman" w:cs="Times New Roman"/>
          <w:kern w:val="0"/>
          <w:sz w:val="24"/>
          <w:szCs w:val="24"/>
          <w14:ligatures w14:val="none"/>
        </w:rPr>
        <w:t>multifunkcionālā</w:t>
      </w:r>
      <w:proofErr w:type="spellEnd"/>
      <w:r w:rsidRPr="00917D14">
        <w:rPr>
          <w:rFonts w:ascii="Times New Roman" w:eastAsia="Calibri" w:hAnsi="Times New Roman" w:cs="Times New Roman"/>
          <w:kern w:val="0"/>
          <w:sz w:val="24"/>
          <w:szCs w:val="24"/>
          <w14:ligatures w14:val="none"/>
        </w:rPr>
        <w:t xml:space="preserve"> centra Nolikumā. </w:t>
      </w:r>
      <w:r w:rsidRPr="00917D14">
        <w:rPr>
          <w:rFonts w:ascii="Times New Roman" w:eastAsia="Times New Roman" w:hAnsi="Times New Roman" w:cs="Times New Roman"/>
          <w:kern w:val="0"/>
          <w:sz w:val="24"/>
          <w:szCs w:val="24"/>
          <w:lang w:eastAsia="lv-LV"/>
          <w14:ligatures w14:val="none"/>
        </w:rPr>
        <w:t xml:space="preserve">Organizatorisku un saimniecisku iemeslu dēļ tiek mainīta Lubānas </w:t>
      </w:r>
      <w:proofErr w:type="spellStart"/>
      <w:r w:rsidRPr="00917D14">
        <w:rPr>
          <w:rFonts w:ascii="Times New Roman" w:eastAsia="Times New Roman" w:hAnsi="Times New Roman" w:cs="Times New Roman"/>
          <w:kern w:val="0"/>
          <w:sz w:val="24"/>
          <w:szCs w:val="24"/>
          <w:lang w:eastAsia="lv-LV"/>
          <w14:ligatures w14:val="none"/>
        </w:rPr>
        <w:t>multifunkcionālā</w:t>
      </w:r>
      <w:proofErr w:type="spellEnd"/>
      <w:r w:rsidRPr="00917D14">
        <w:rPr>
          <w:rFonts w:ascii="Times New Roman" w:eastAsia="Times New Roman" w:hAnsi="Times New Roman" w:cs="Times New Roman"/>
          <w:kern w:val="0"/>
          <w:sz w:val="24"/>
          <w:szCs w:val="24"/>
          <w:lang w:eastAsia="lv-LV"/>
          <w14:ligatures w14:val="none"/>
        </w:rPr>
        <w:t xml:space="preserve"> centra atrašanās vieta no telpas Oskara Kalpaka ielā 4-4, Lubānā uz telpu  Oskara Kalpaka ielā 4-2, Lubānā, līdz ar to nepieciešams veikt grozījumus Lubānas </w:t>
      </w:r>
      <w:proofErr w:type="spellStart"/>
      <w:r w:rsidRPr="00917D14">
        <w:rPr>
          <w:rFonts w:ascii="Times New Roman" w:eastAsia="Times New Roman" w:hAnsi="Times New Roman" w:cs="Times New Roman"/>
          <w:kern w:val="0"/>
          <w:sz w:val="24"/>
          <w:szCs w:val="24"/>
          <w:lang w:eastAsia="lv-LV"/>
          <w14:ligatures w14:val="none"/>
        </w:rPr>
        <w:t>multifunkcionālā</w:t>
      </w:r>
      <w:proofErr w:type="spellEnd"/>
      <w:r w:rsidRPr="00917D14">
        <w:rPr>
          <w:rFonts w:ascii="Times New Roman" w:eastAsia="Times New Roman" w:hAnsi="Times New Roman" w:cs="Times New Roman"/>
          <w:kern w:val="0"/>
          <w:sz w:val="24"/>
          <w:szCs w:val="24"/>
          <w:lang w:eastAsia="lv-LV"/>
          <w14:ligatures w14:val="none"/>
        </w:rPr>
        <w:t xml:space="preserve"> centra nolikumā.</w:t>
      </w:r>
    </w:p>
    <w:p w14:paraId="3A4A2696" w14:textId="77777777" w:rsidR="00917D14" w:rsidRPr="00917D14" w:rsidRDefault="00917D14" w:rsidP="00917D14">
      <w:pPr>
        <w:spacing w:after="0" w:line="240" w:lineRule="auto"/>
        <w:jc w:val="both"/>
        <w:rPr>
          <w:rFonts w:ascii="Times New Roman" w:eastAsia="Times New Roman" w:hAnsi="Times New Roman" w:cs="Times New Roman"/>
          <w:kern w:val="0"/>
          <w:sz w:val="28"/>
          <w:szCs w:val="20"/>
          <w:lang w:val="x-none" w:eastAsia="x-none"/>
          <w14:ligatures w14:val="none"/>
        </w:rPr>
      </w:pPr>
      <w:r w:rsidRPr="00917D14">
        <w:rPr>
          <w:rFonts w:ascii="Times New Roman" w:eastAsia="Times New Roman" w:hAnsi="Times New Roman" w:cs="Times New Roman"/>
          <w:kern w:val="0"/>
          <w:sz w:val="24"/>
          <w:szCs w:val="24"/>
          <w:lang w:val="x-none" w:eastAsia="x-none"/>
          <w14:ligatures w14:val="none"/>
        </w:rPr>
        <w:t xml:space="preserve">     </w:t>
      </w:r>
      <w:r w:rsidRPr="00917D14">
        <w:rPr>
          <w:rFonts w:ascii="Times New Roman" w:eastAsia="Times New Roman" w:hAnsi="Times New Roman" w:cs="Times New Roman"/>
          <w:kern w:val="0"/>
          <w:sz w:val="24"/>
          <w:szCs w:val="24"/>
          <w:lang w:val="x-none" w:eastAsia="x-none"/>
          <w14:ligatures w14:val="none"/>
        </w:rPr>
        <w:tab/>
        <w:t xml:space="preserve">Ņemot vērā iepriekš minēto, atsaucoties uz Lubānas </w:t>
      </w:r>
      <w:proofErr w:type="spellStart"/>
      <w:r w:rsidRPr="00917D14">
        <w:rPr>
          <w:rFonts w:ascii="Times New Roman" w:eastAsia="Times New Roman" w:hAnsi="Times New Roman" w:cs="Times New Roman"/>
          <w:kern w:val="0"/>
          <w:sz w:val="24"/>
          <w:szCs w:val="24"/>
          <w:lang w:val="x-none" w:eastAsia="x-none"/>
          <w14:ligatures w14:val="none"/>
        </w:rPr>
        <w:t>multifunkcionālā</w:t>
      </w:r>
      <w:proofErr w:type="spellEnd"/>
      <w:r w:rsidRPr="00917D14">
        <w:rPr>
          <w:rFonts w:ascii="Times New Roman" w:eastAsia="Times New Roman" w:hAnsi="Times New Roman" w:cs="Times New Roman"/>
          <w:kern w:val="0"/>
          <w:sz w:val="24"/>
          <w:szCs w:val="24"/>
          <w:lang w:val="x-none" w:eastAsia="x-none"/>
          <w14:ligatures w14:val="none"/>
        </w:rPr>
        <w:t xml:space="preserve"> centra nolikuma 6.2. punktu, lūdzu veikt grozījumus Lubānas </w:t>
      </w:r>
      <w:proofErr w:type="spellStart"/>
      <w:r w:rsidRPr="00917D14">
        <w:rPr>
          <w:rFonts w:ascii="Times New Roman" w:eastAsia="Times New Roman" w:hAnsi="Times New Roman" w:cs="Times New Roman"/>
          <w:kern w:val="0"/>
          <w:sz w:val="24"/>
          <w:szCs w:val="24"/>
          <w:lang w:val="x-none" w:eastAsia="x-none"/>
          <w14:ligatures w14:val="none"/>
        </w:rPr>
        <w:t>multifunkcionālā</w:t>
      </w:r>
      <w:proofErr w:type="spellEnd"/>
      <w:r w:rsidRPr="00917D14">
        <w:rPr>
          <w:rFonts w:ascii="Times New Roman" w:eastAsia="Times New Roman" w:hAnsi="Times New Roman" w:cs="Times New Roman"/>
          <w:kern w:val="0"/>
          <w:sz w:val="24"/>
          <w:szCs w:val="24"/>
          <w:lang w:val="x-none" w:eastAsia="x-none"/>
          <w14:ligatures w14:val="none"/>
        </w:rPr>
        <w:t xml:space="preserve"> centra nolikumā.</w:t>
      </w:r>
    </w:p>
    <w:p w14:paraId="2C096DFC" w14:textId="77777777" w:rsidR="00A33563" w:rsidRDefault="00917D14" w:rsidP="00A33563">
      <w:pPr>
        <w:suppressAutoHyphens/>
        <w:spacing w:after="0" w:line="240" w:lineRule="auto"/>
        <w:ind w:firstLine="720"/>
        <w:jc w:val="both"/>
        <w:rPr>
          <w:rFonts w:ascii="Calibri" w:eastAsia="Calibri" w:hAnsi="Calibri" w:cs="Times New Roman"/>
          <w:bCs/>
          <w:sz w:val="24"/>
          <w:szCs w:val="24"/>
          <w:lang w:eastAsia="ar-SA"/>
          <w14:ligatures w14:val="none"/>
        </w:rPr>
      </w:pPr>
      <w:bookmarkStart w:id="437" w:name="_Hlk195789656"/>
      <w:r w:rsidRPr="00917D14">
        <w:rPr>
          <w:rFonts w:ascii="Times New Roman" w:eastAsia="Calibri" w:hAnsi="Times New Roman" w:cs="Times New Roman"/>
          <w:kern w:val="0"/>
          <w:sz w:val="24"/>
          <w:szCs w:val="24"/>
          <w:lang w:eastAsia="lv-LV"/>
          <w14:ligatures w14:val="none"/>
        </w:rPr>
        <w:t xml:space="preserve">Noklausījusies sniegto informāciju, </w:t>
      </w:r>
      <w:bookmarkEnd w:id="437"/>
      <w:r w:rsidRPr="00917D14">
        <w:rPr>
          <w:rFonts w:ascii="Times New Roman" w:eastAsia="Calibri" w:hAnsi="Times New Roman" w:cs="Times New Roman"/>
          <w:kern w:val="0"/>
          <w:sz w:val="24"/>
          <w:szCs w:val="24"/>
          <w:lang w:eastAsia="lv-LV"/>
          <w14:ligatures w14:val="none"/>
        </w:rPr>
        <w:t>ņemot vērā 17.04.2025. Izglītības un jaunatnes</w:t>
      </w:r>
      <w:r w:rsidRPr="00917D14">
        <w:rPr>
          <w:rFonts w:ascii="Times New Roman" w:eastAsia="Times New Roman" w:hAnsi="Times New Roman" w:cs="Times New Roman"/>
          <w:kern w:val="0"/>
          <w:sz w:val="24"/>
          <w:szCs w:val="24"/>
          <w:lang w:eastAsia="lv-LV"/>
          <w14:ligatures w14:val="none"/>
        </w:rPr>
        <w:t xml:space="preserve"> </w:t>
      </w:r>
      <w:r w:rsidRPr="00917D14">
        <w:rPr>
          <w:rFonts w:ascii="Times New Roman" w:eastAsia="Calibri" w:hAnsi="Times New Roman" w:cs="Times New Roman"/>
          <w:kern w:val="0"/>
          <w:sz w:val="24"/>
          <w:szCs w:val="24"/>
          <w:lang w:eastAsia="lv-LV"/>
          <w14:ligatures w14:val="none"/>
        </w:rPr>
        <w:t xml:space="preserve">lietu komitejas atzinumu, </w:t>
      </w:r>
      <w:r w:rsidR="00A33563">
        <w:rPr>
          <w:rFonts w:ascii="Times New Roman" w:eastAsia="Times New Roman" w:hAnsi="Times New Roman" w:cs="Times New Roman"/>
          <w:kern w:val="0"/>
          <w:sz w:val="24"/>
          <w:szCs w:val="24"/>
          <w:lang w:eastAsia="lo-LA" w:bidi="lo-LA"/>
          <w14:ligatures w14:val="none"/>
        </w:rPr>
        <w:t>atklāti balsojot</w:t>
      </w:r>
      <w:r w:rsidR="00A33563">
        <w:rPr>
          <w:rFonts w:ascii="Times New Roman" w:eastAsia="Times New Roman" w:hAnsi="Times New Roman" w:cs="Times New Roman"/>
          <w:b/>
          <w:kern w:val="0"/>
          <w:sz w:val="24"/>
          <w:szCs w:val="24"/>
          <w:lang w:eastAsia="lo-LA" w:bidi="lo-LA"/>
          <w14:ligatures w14:val="none"/>
        </w:rPr>
        <w:t xml:space="preserve">: PAR – 18 </w:t>
      </w:r>
      <w:r w:rsidR="00A33563">
        <w:rPr>
          <w:rFonts w:ascii="Times New Roman" w:eastAsia="Times New Roman" w:hAnsi="Times New Roman" w:cs="Times New Roman"/>
          <w:bCs/>
          <w:kern w:val="0"/>
          <w:sz w:val="24"/>
          <w:szCs w:val="24"/>
          <w:lang w:eastAsia="lo-LA" w:bidi="lo-LA"/>
          <w14:ligatures w14:val="none"/>
        </w:rPr>
        <w:t>(</w:t>
      </w:r>
      <w:r w:rsidR="00A33563">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A33563">
        <w:rPr>
          <w:rFonts w:ascii="Times New Roman" w:eastAsia="Times New Roman" w:hAnsi="Times New Roman" w:cs="Times New Roman"/>
          <w:bCs/>
          <w:kern w:val="0"/>
          <w:sz w:val="24"/>
          <w:szCs w:val="24"/>
          <w:lang w:eastAsia="lo-LA" w:bidi="lo-LA"/>
          <w14:ligatures w14:val="none"/>
        </w:rPr>
        <w:t xml:space="preserve">), </w:t>
      </w:r>
      <w:r w:rsidR="00A33563">
        <w:rPr>
          <w:rFonts w:ascii="Times New Roman" w:eastAsia="Times New Roman" w:hAnsi="Times New Roman" w:cs="Times New Roman"/>
          <w:b/>
          <w:kern w:val="0"/>
          <w:sz w:val="24"/>
          <w:szCs w:val="24"/>
          <w:lang w:eastAsia="lo-LA" w:bidi="lo-LA"/>
          <w14:ligatures w14:val="none"/>
        </w:rPr>
        <w:t>PRET - NAV, ATTURAS - NAV</w:t>
      </w:r>
      <w:r w:rsidR="00A33563">
        <w:rPr>
          <w:rFonts w:ascii="Times New Roman" w:eastAsia="Times New Roman" w:hAnsi="Times New Roman" w:cs="Times New Roman"/>
          <w:kern w:val="0"/>
          <w:sz w:val="24"/>
          <w:szCs w:val="24"/>
          <w:lang w:eastAsia="lo-LA" w:bidi="lo-LA"/>
          <w14:ligatures w14:val="none"/>
        </w:rPr>
        <w:t xml:space="preserve">, Madonas novada pašvaldības dome </w:t>
      </w:r>
      <w:r w:rsidR="00A33563">
        <w:rPr>
          <w:rFonts w:ascii="Times New Roman" w:eastAsia="Times New Roman" w:hAnsi="Times New Roman" w:cs="Times New Roman"/>
          <w:b/>
          <w:kern w:val="0"/>
          <w:sz w:val="24"/>
          <w:szCs w:val="24"/>
          <w:lang w:eastAsia="lo-LA" w:bidi="lo-LA"/>
          <w14:ligatures w14:val="none"/>
        </w:rPr>
        <w:t>NOLEMJ</w:t>
      </w:r>
      <w:r w:rsidR="00A33563">
        <w:rPr>
          <w:rFonts w:ascii="Times New Roman" w:eastAsia="Times New Roman" w:hAnsi="Times New Roman" w:cs="Times New Roman"/>
          <w:kern w:val="0"/>
          <w:sz w:val="24"/>
          <w:szCs w:val="24"/>
          <w:lang w:eastAsia="lo-LA" w:bidi="lo-LA"/>
          <w14:ligatures w14:val="none"/>
        </w:rPr>
        <w:t>:</w:t>
      </w:r>
    </w:p>
    <w:p w14:paraId="4B6D2ABE" w14:textId="00CD2F0C" w:rsidR="00917D14" w:rsidRPr="00917D14" w:rsidRDefault="00917D14" w:rsidP="00A33563">
      <w:pPr>
        <w:suppressAutoHyphens/>
        <w:spacing w:after="0" w:line="252" w:lineRule="auto"/>
        <w:ind w:firstLine="709"/>
        <w:jc w:val="both"/>
        <w:rPr>
          <w:rFonts w:ascii="Times New Roman" w:eastAsia="Times New Roman" w:hAnsi="Times New Roman" w:cs="Times New Roman"/>
          <w:color w:val="000000"/>
          <w:kern w:val="0"/>
          <w:sz w:val="24"/>
          <w:szCs w:val="24"/>
          <w:lang w:eastAsia="lv-LV"/>
          <w14:ligatures w14:val="none"/>
        </w:rPr>
      </w:pPr>
    </w:p>
    <w:p w14:paraId="360DA486" w14:textId="77777777" w:rsidR="00917D14" w:rsidRPr="00917D14" w:rsidRDefault="00917D14" w:rsidP="00917D14">
      <w:pPr>
        <w:numPr>
          <w:ilvl w:val="0"/>
          <w:numId w:val="92"/>
        </w:numPr>
        <w:spacing w:after="0" w:line="240" w:lineRule="auto"/>
        <w:ind w:hanging="720"/>
        <w:contextualSpacing/>
        <w:jc w:val="both"/>
        <w:rPr>
          <w:rFonts w:ascii="Times New Roman" w:eastAsia="Calibri" w:hAnsi="Times New Roman" w:cs="Times New Roman"/>
          <w:kern w:val="0"/>
          <w:sz w:val="24"/>
          <w:szCs w:val="24"/>
          <w14:ligatures w14:val="none"/>
        </w:rPr>
      </w:pPr>
      <w:r w:rsidRPr="00917D14">
        <w:rPr>
          <w:rFonts w:ascii="Times New Roman" w:eastAsia="Calibri" w:hAnsi="Times New Roman" w:cs="Times New Roman"/>
          <w:kern w:val="0"/>
          <w:sz w:val="24"/>
          <w:szCs w:val="24"/>
          <w14:ligatures w14:val="none"/>
        </w:rPr>
        <w:t xml:space="preserve">Veikt grozījumus Lubānas </w:t>
      </w:r>
      <w:proofErr w:type="spellStart"/>
      <w:r w:rsidRPr="00917D14">
        <w:rPr>
          <w:rFonts w:ascii="Times New Roman" w:eastAsia="Calibri" w:hAnsi="Times New Roman" w:cs="Times New Roman"/>
          <w:kern w:val="0"/>
          <w:sz w:val="24"/>
          <w:szCs w:val="24"/>
          <w14:ligatures w14:val="none"/>
        </w:rPr>
        <w:t>multifunkcionālā</w:t>
      </w:r>
      <w:proofErr w:type="spellEnd"/>
      <w:r w:rsidRPr="00917D14">
        <w:rPr>
          <w:rFonts w:ascii="Times New Roman" w:eastAsia="Calibri" w:hAnsi="Times New Roman" w:cs="Times New Roman"/>
          <w:kern w:val="0"/>
          <w:sz w:val="24"/>
          <w:szCs w:val="24"/>
          <w14:ligatures w14:val="none"/>
        </w:rPr>
        <w:t xml:space="preserve"> centra nolikumā un izteikt nolikuma 1.4. punktu šādā redakcijā: </w:t>
      </w:r>
    </w:p>
    <w:p w14:paraId="446D78EE" w14:textId="055E4954" w:rsidR="00917D14" w:rsidRPr="00917D14" w:rsidRDefault="00917D14" w:rsidP="00917D14">
      <w:pPr>
        <w:spacing w:after="0" w:line="240" w:lineRule="auto"/>
        <w:ind w:hanging="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917D14">
        <w:rPr>
          <w:rFonts w:ascii="Times New Roman" w:eastAsia="Calibri" w:hAnsi="Times New Roman" w:cs="Times New Roman"/>
          <w:kern w:val="0"/>
          <w:sz w:val="24"/>
          <w:szCs w:val="24"/>
          <w14:ligatures w14:val="none"/>
        </w:rPr>
        <w:t>CENTRA juridiskā adrese: Oskara Kalpaka iela 4-2, Lubāna, Madonas nov., LV-4830</w:t>
      </w:r>
      <w:r>
        <w:rPr>
          <w:rFonts w:ascii="Times New Roman" w:eastAsia="Calibri" w:hAnsi="Times New Roman" w:cs="Times New Roman"/>
          <w:kern w:val="0"/>
          <w:sz w:val="24"/>
          <w:szCs w:val="24"/>
          <w14:ligatures w14:val="none"/>
        </w:rPr>
        <w:t>.</w:t>
      </w:r>
    </w:p>
    <w:p w14:paraId="36C50A8B" w14:textId="77777777" w:rsidR="00917D14" w:rsidRPr="00917D14" w:rsidRDefault="00917D14" w:rsidP="00917D14">
      <w:pPr>
        <w:spacing w:after="0" w:line="240" w:lineRule="auto"/>
        <w:ind w:hanging="720"/>
        <w:jc w:val="both"/>
        <w:rPr>
          <w:rFonts w:ascii="Times New Roman" w:eastAsia="Calibri" w:hAnsi="Times New Roman" w:cs="Times New Roman"/>
          <w:kern w:val="0"/>
          <w:sz w:val="24"/>
          <w:szCs w:val="24"/>
          <w14:ligatures w14:val="none"/>
        </w:rPr>
      </w:pPr>
    </w:p>
    <w:p w14:paraId="4032464C" w14:textId="77777777" w:rsidR="00917D14" w:rsidRPr="00917D14" w:rsidRDefault="00917D14" w:rsidP="00917D14">
      <w:pPr>
        <w:numPr>
          <w:ilvl w:val="0"/>
          <w:numId w:val="92"/>
        </w:numPr>
        <w:spacing w:after="0" w:line="240" w:lineRule="auto"/>
        <w:ind w:hanging="720"/>
        <w:contextualSpacing/>
        <w:jc w:val="both"/>
        <w:rPr>
          <w:rFonts w:ascii="Times New Roman" w:eastAsia="Calibri" w:hAnsi="Times New Roman" w:cs="Times New Roman"/>
          <w:kern w:val="0"/>
          <w:sz w:val="24"/>
          <w:szCs w:val="24"/>
          <w14:ligatures w14:val="none"/>
        </w:rPr>
      </w:pPr>
      <w:r w:rsidRPr="00917D14">
        <w:rPr>
          <w:rFonts w:ascii="Times New Roman" w:eastAsia="Calibri" w:hAnsi="Times New Roman" w:cs="Times New Roman"/>
          <w:kern w:val="0"/>
          <w:sz w:val="24"/>
          <w:szCs w:val="24"/>
          <w14:ligatures w14:val="none"/>
        </w:rPr>
        <w:t xml:space="preserve">Lēmums stājas spēkā 2025. gada 1. maijā.  </w:t>
      </w:r>
    </w:p>
    <w:p w14:paraId="63BF963E" w14:textId="77777777" w:rsidR="00917D14" w:rsidRPr="00917D14" w:rsidRDefault="00917D14" w:rsidP="00917D14">
      <w:pPr>
        <w:spacing w:after="0" w:line="240" w:lineRule="auto"/>
        <w:jc w:val="both"/>
        <w:rPr>
          <w:rFonts w:ascii="Times New Roman" w:eastAsia="Calibri" w:hAnsi="Times New Roman" w:cs="Times New Roman"/>
          <w:kern w:val="0"/>
          <w:sz w:val="24"/>
          <w:szCs w:val="24"/>
          <w14:ligatures w14:val="none"/>
        </w:rPr>
      </w:pPr>
    </w:p>
    <w:bookmarkEnd w:id="428"/>
    <w:bookmarkEnd w:id="429"/>
    <w:bookmarkEnd w:id="430"/>
    <w:p w14:paraId="47F3B10C" w14:textId="77777777" w:rsidR="00917D14" w:rsidRPr="00917D14" w:rsidRDefault="00917D14" w:rsidP="00917D14">
      <w:pPr>
        <w:spacing w:after="0" w:line="240" w:lineRule="auto"/>
        <w:jc w:val="both"/>
        <w:rPr>
          <w:rFonts w:ascii="Times New Roman" w:eastAsia="Times New Roman" w:hAnsi="Times New Roman" w:cs="Times New Roman"/>
          <w:bCs/>
          <w:kern w:val="0"/>
          <w:sz w:val="24"/>
          <w:szCs w:val="24"/>
          <w:lang w:eastAsia="lv-LV"/>
          <w14:ligatures w14:val="none"/>
        </w:rPr>
      </w:pPr>
      <w:r w:rsidRPr="00917D14">
        <w:rPr>
          <w:rFonts w:ascii="Times New Roman" w:eastAsia="Times New Roman" w:hAnsi="Times New Roman" w:cs="Times New Roman"/>
          <w:bCs/>
          <w:kern w:val="0"/>
          <w:sz w:val="24"/>
          <w:szCs w:val="24"/>
          <w:lang w:eastAsia="lv-LV"/>
          <w14:ligatures w14:val="none"/>
        </w:rPr>
        <w:t xml:space="preserve">                  </w:t>
      </w:r>
    </w:p>
    <w:p w14:paraId="4602A434" w14:textId="02BB27DF" w:rsidR="001A65F7" w:rsidRPr="00917D14" w:rsidRDefault="00917D14" w:rsidP="00917D14">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917D14">
        <w:rPr>
          <w:rFonts w:ascii="Times New Roman" w:eastAsia="Times New Roman" w:hAnsi="Times New Roman" w:cs="Times New Roman"/>
          <w:bCs/>
          <w:kern w:val="0"/>
          <w:sz w:val="24"/>
          <w:szCs w:val="24"/>
          <w:lang w:eastAsia="lv-LV"/>
          <w14:ligatures w14:val="none"/>
        </w:rPr>
        <w:t xml:space="preserve">                  </w:t>
      </w:r>
      <w:bookmarkStart w:id="438" w:name="_Hlk193798367"/>
      <w:bookmarkStart w:id="439" w:name="_Hlk193798215"/>
      <w:bookmarkStart w:id="440" w:name="_Hlk193798107"/>
      <w:bookmarkStart w:id="441" w:name="_Hlk193797934"/>
      <w:bookmarkStart w:id="442" w:name="_Hlk193797807"/>
      <w:bookmarkStart w:id="443" w:name="_Hlk193797663"/>
      <w:bookmarkStart w:id="444" w:name="_Hlk193797533"/>
      <w:bookmarkStart w:id="445" w:name="_Hlk193796608"/>
      <w:bookmarkStart w:id="446" w:name="_Hlk193796396"/>
      <w:bookmarkStart w:id="447" w:name="_Hlk161420403"/>
      <w:bookmarkStart w:id="448" w:name="_Hlk193795280"/>
      <w:bookmarkStart w:id="449" w:name="_Hlk193795115"/>
      <w:bookmarkStart w:id="450" w:name="_Hlk193727510"/>
      <w:bookmarkStart w:id="451" w:name="_Hlk193727117"/>
      <w:bookmarkStart w:id="452" w:name="_Hlk193726952"/>
      <w:bookmarkStart w:id="453" w:name="_Hlk193726746"/>
      <w:bookmarkStart w:id="454" w:name="_Hlk193726610"/>
      <w:bookmarkStart w:id="455" w:name="_Hlk193726464"/>
      <w:bookmarkStart w:id="456" w:name="_Hlk193723675"/>
      <w:bookmarkStart w:id="457" w:name="_Hlk193726335"/>
      <w:bookmarkStart w:id="458" w:name="_Hlk1937247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431"/>
      <w:bookmarkEnd w:id="432"/>
      <w:bookmarkEnd w:id="433"/>
      <w:bookmarkEnd w:id="434"/>
      <w:bookmarkEnd w:id="435"/>
      <w:bookmarkEnd w:id="436"/>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53"/>
    <w:bookmarkEnd w:id="454"/>
    <w:bookmarkEnd w:id="455"/>
    <w:bookmarkEnd w:id="456"/>
    <w:bookmarkEnd w:id="457"/>
    <w:bookmarkEnd w:id="458"/>
    <w:p w14:paraId="33A60283" w14:textId="039B9011" w:rsidR="00917D14" w:rsidRPr="00917D14" w:rsidRDefault="0044310E" w:rsidP="00917D14">
      <w:pPr>
        <w:spacing w:after="0" w:line="240" w:lineRule="auto"/>
        <w:contextualSpacing/>
        <w:jc w:val="both"/>
        <w:rPr>
          <w:rFonts w:ascii="Calibri" w:eastAsia="Calibri" w:hAnsi="Calibri" w:cs="Times New Roman"/>
          <w:kern w:val="0"/>
          <w14:ligatures w14:val="none"/>
        </w:rPr>
      </w:pPr>
      <w:r>
        <w:rPr>
          <w:rFonts w:ascii="Times New Roman" w:eastAsia="Calibri" w:hAnsi="Times New Roman" w:cs="Times New Roman"/>
          <w:i/>
          <w:kern w:val="0"/>
          <w:sz w:val="24"/>
          <w:szCs w:val="24"/>
          <w14:ligatures w14:val="none"/>
        </w:rPr>
        <w:t>I. </w:t>
      </w:r>
      <w:r w:rsidR="00917D14" w:rsidRPr="00917D14">
        <w:rPr>
          <w:rFonts w:ascii="Times New Roman" w:eastAsia="Calibri" w:hAnsi="Times New Roman" w:cs="Times New Roman"/>
          <w:i/>
          <w:kern w:val="0"/>
          <w:sz w:val="24"/>
          <w:szCs w:val="24"/>
          <w14:ligatures w14:val="none"/>
        </w:rPr>
        <w:t>Strazdiņa 27862080</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1A9BC" w14:textId="77777777" w:rsidR="00A015D7" w:rsidRDefault="00A015D7">
      <w:pPr>
        <w:spacing w:after="0" w:line="240" w:lineRule="auto"/>
      </w:pPr>
      <w:r>
        <w:separator/>
      </w:r>
    </w:p>
  </w:endnote>
  <w:endnote w:type="continuationSeparator" w:id="0">
    <w:p w14:paraId="735F17BC" w14:textId="77777777" w:rsidR="00A015D7" w:rsidRDefault="00A0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5589" w14:textId="6ED77DED" w:rsidR="00AE4225" w:rsidRPr="00D51911" w:rsidRDefault="00AE4225" w:rsidP="00AE4225">
    <w:pPr>
      <w:pStyle w:val="Kjene"/>
    </w:pPr>
    <w:r w:rsidRPr="003C7F1F">
      <w:rPr>
        <w:sz w:val="20"/>
        <w:szCs w:val="20"/>
      </w:rPr>
      <w:t>DOKUMENTS PARAKSTĪTS AR DROŠU ELEKTRONISKO PARAKSTU UN SATUR LAIKA ZĪMOGU</w:t>
    </w:r>
  </w:p>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6716D" w14:textId="77777777" w:rsidR="00A015D7" w:rsidRDefault="00A015D7">
      <w:pPr>
        <w:spacing w:after="0" w:line="240" w:lineRule="auto"/>
      </w:pPr>
      <w:r>
        <w:separator/>
      </w:r>
    </w:p>
  </w:footnote>
  <w:footnote w:type="continuationSeparator" w:id="0">
    <w:p w14:paraId="5CC42502" w14:textId="77777777" w:rsidR="00A015D7" w:rsidRDefault="00A01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5"/>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9"/>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6"/>
  </w:num>
  <w:num w:numId="55" w16cid:durableId="167294698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8"/>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4"/>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7"/>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 w:numId="145" w16cid:durableId="665983533">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9A8"/>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40E1F"/>
    <w:rsid w:val="0044310E"/>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76E2"/>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13DB"/>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323F6"/>
    <w:rsid w:val="0063265E"/>
    <w:rsid w:val="00634489"/>
    <w:rsid w:val="00636019"/>
    <w:rsid w:val="00636941"/>
    <w:rsid w:val="006423EC"/>
    <w:rsid w:val="00642C5D"/>
    <w:rsid w:val="00643050"/>
    <w:rsid w:val="006432F8"/>
    <w:rsid w:val="00651BA7"/>
    <w:rsid w:val="00653277"/>
    <w:rsid w:val="006547A6"/>
    <w:rsid w:val="00656B7B"/>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15D7"/>
    <w:rsid w:val="00A031CC"/>
    <w:rsid w:val="00A113CB"/>
    <w:rsid w:val="00A14243"/>
    <w:rsid w:val="00A15F8E"/>
    <w:rsid w:val="00A21DA5"/>
    <w:rsid w:val="00A227C1"/>
    <w:rsid w:val="00A2791D"/>
    <w:rsid w:val="00A31446"/>
    <w:rsid w:val="00A31B27"/>
    <w:rsid w:val="00A33557"/>
    <w:rsid w:val="00A33563"/>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1F8F"/>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0560995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1419</Words>
  <Characters>809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283</cp:revision>
  <dcterms:created xsi:type="dcterms:W3CDTF">2024-09-06T08:06:00Z</dcterms:created>
  <dcterms:modified xsi:type="dcterms:W3CDTF">2025-04-30T07:35:00Z</dcterms:modified>
</cp:coreProperties>
</file>